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E230" w14:textId="77777777" w:rsidR="006B6260" w:rsidRPr="0088459B" w:rsidRDefault="006B6260" w:rsidP="00C43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8459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Профилактика полиомиелита</w:t>
      </w:r>
    </w:p>
    <w:p w14:paraId="648F4379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88459B">
        <w:rPr>
          <w:rFonts w:ascii="Times New Roman" w:eastAsia="Times New Roman" w:hAnsi="Times New Roman" w:cs="Times New Roman"/>
          <w:b/>
          <w:szCs w:val="24"/>
          <w:lang w:eastAsia="ru-RU"/>
        </w:rPr>
        <w:t>Полиомиелит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- это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</w:t>
      </w:r>
    </w:p>
    <w:p w14:paraId="671C527F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>Основной путь передачи возбудителя - фекально-оральный. Возможна передача вируса окружающим и воздушно-капельным путем.</w:t>
      </w:r>
    </w:p>
    <w:p w14:paraId="4495AE4C" w14:textId="48F5883C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Симптомами 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</w:t>
      </w:r>
      <w:r w:rsidR="00C438E7" w:rsidRPr="0088459B">
        <w:rPr>
          <w:rFonts w:ascii="Times New Roman" w:hAnsi="Times New Roman" w:cs="Times New Roman"/>
          <w:szCs w:val="24"/>
        </w:rPr>
        <w:t xml:space="preserve">лимфатическом 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глоточном кольце </w:t>
      </w:r>
      <w:r w:rsidR="00C438E7" w:rsidRPr="0088459B">
        <w:rPr>
          <w:rFonts w:ascii="Times New Roman" w:eastAsia="Times New Roman" w:hAnsi="Times New Roman" w:cs="Times New Roman"/>
          <w:szCs w:val="24"/>
          <w:lang w:eastAsia="ru-RU"/>
        </w:rPr>
        <w:t>(миндалины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>),</w:t>
      </w:r>
      <w:r w:rsidR="00C438E7"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кишечнике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, регионарных лимфатических узлах, проникает в </w:t>
      </w:r>
      <w:r w:rsidR="00C438E7" w:rsidRPr="0088459B">
        <w:rPr>
          <w:rFonts w:ascii="Times New Roman" w:hAnsi="Times New Roman" w:cs="Times New Roman"/>
          <w:szCs w:val="24"/>
        </w:rPr>
        <w:t xml:space="preserve">кровь 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и </w:t>
      </w:r>
      <w:r w:rsidRPr="0088459B">
        <w:rPr>
          <w:rFonts w:ascii="Times New Roman" w:eastAsia="Times New Roman" w:hAnsi="Times New Roman" w:cs="Times New Roman"/>
          <w:bCs/>
          <w:szCs w:val="24"/>
          <w:lang w:eastAsia="ru-RU"/>
        </w:rPr>
        <w:t>в</w:t>
      </w: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C438E7" w:rsidRPr="0088459B">
        <w:rPr>
          <w:rFonts w:ascii="Times New Roman" w:hAnsi="Times New Roman" w:cs="Times New Roman"/>
          <w:szCs w:val="24"/>
        </w:rPr>
        <w:t>центральную нервную систему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</w:t>
      </w:r>
    </w:p>
    <w:p w14:paraId="3D4C837C" w14:textId="03867D30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b/>
          <w:szCs w:val="24"/>
          <w:lang w:eastAsia="ru-RU"/>
        </w:rPr>
        <w:t>С</w:t>
      </w:r>
      <w:r w:rsidR="00C438E7" w:rsidRPr="0088459B">
        <w:rPr>
          <w:rFonts w:ascii="Times New Roman" w:eastAsia="Times New Roman" w:hAnsi="Times New Roman" w:cs="Times New Roman"/>
          <w:b/>
          <w:szCs w:val="24"/>
          <w:lang w:eastAsia="ru-RU"/>
        </w:rPr>
        <w:t>мертность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от заболевания высокая, </w:t>
      </w:r>
      <w:r w:rsidR="0089460D" w:rsidRPr="0088459B">
        <w:rPr>
          <w:rFonts w:ascii="Times New Roman" w:eastAsia="Times New Roman" w:hAnsi="Times New Roman" w:cs="Times New Roman"/>
          <w:szCs w:val="24"/>
          <w:lang w:eastAsia="ru-RU"/>
        </w:rPr>
        <w:t>особенно среди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детей. У переболевших полиомиелитом, формируется </w:t>
      </w: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инвалидность.</w:t>
      </w:r>
    </w:p>
    <w:p w14:paraId="3B5CF8C6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>ЛЕЧЕНИЕ от полиомиелита: НЕ СУЩЕСТВУЕТ, только симптоматическое.</w:t>
      </w:r>
    </w:p>
    <w:p w14:paraId="78C09DC4" w14:textId="27E342F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14:paraId="1071603E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инактивированной полиомиелитной вакциной (</w:t>
      </w:r>
      <w:proofErr w:type="spellStart"/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имовакс</w:t>
      </w:r>
      <w:proofErr w:type="spellEnd"/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Полио</w:t>
      </w:r>
      <w:proofErr w:type="spellEnd"/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),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третья аппликация и ревакцинации - оральной (живой) полиомиелитной вакциной.</w:t>
      </w:r>
    </w:p>
    <w:p w14:paraId="6885DDB3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8459B">
        <w:rPr>
          <w:rFonts w:ascii="Times New Roman" w:eastAsia="Times New Roman" w:hAnsi="Times New Roman" w:cs="Times New Roman"/>
          <w:szCs w:val="24"/>
          <w:lang w:eastAsia="ru-RU"/>
        </w:rPr>
        <w:t>Имовакс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88459B">
        <w:rPr>
          <w:rFonts w:ascii="Times New Roman" w:eastAsia="Times New Roman" w:hAnsi="Times New Roman" w:cs="Times New Roman"/>
          <w:szCs w:val="24"/>
          <w:lang w:eastAsia="ru-RU"/>
        </w:rPr>
        <w:t>Полио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, как представитель </w:t>
      </w: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нового поколения </w:t>
      </w:r>
      <w:proofErr w:type="spellStart"/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полиовакцин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</w:t>
      </w:r>
      <w:proofErr w:type="spellStart"/>
      <w:r w:rsidRPr="0088459B">
        <w:rPr>
          <w:rFonts w:ascii="Times New Roman" w:eastAsia="Times New Roman" w:hAnsi="Times New Roman" w:cs="Times New Roman"/>
          <w:szCs w:val="24"/>
          <w:lang w:eastAsia="ru-RU"/>
        </w:rPr>
        <w:t>Имовакс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88459B">
        <w:rPr>
          <w:rFonts w:ascii="Times New Roman" w:eastAsia="Times New Roman" w:hAnsi="Times New Roman" w:cs="Times New Roman"/>
          <w:szCs w:val="24"/>
          <w:lang w:eastAsia="ru-RU"/>
        </w:rPr>
        <w:t>Полио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 можно применять для профилактики полиомиелита у беременных женщин (вакцинация рекомендована в случае, если в семье имеется ребенок, получающий живую </w:t>
      </w:r>
      <w:proofErr w:type="spellStart"/>
      <w:r w:rsidRPr="0088459B">
        <w:rPr>
          <w:rFonts w:ascii="Times New Roman" w:eastAsia="Times New Roman" w:hAnsi="Times New Roman" w:cs="Times New Roman"/>
          <w:szCs w:val="24"/>
          <w:lang w:eastAsia="ru-RU"/>
        </w:rPr>
        <w:t>полиовакцину</w:t>
      </w:r>
      <w:proofErr w:type="spellEnd"/>
      <w:r w:rsidRPr="0088459B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296F830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>По эпидемическим показаниям иммунизация против полиомиелита в индивидуальном порядке проводится:</w:t>
      </w:r>
    </w:p>
    <w:p w14:paraId="24BC3350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</w:t>
      </w:r>
    </w:p>
    <w:p w14:paraId="630950DD" w14:textId="77777777" w:rsidR="006B6260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88459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лицам, не привитым против полиомиелита, вне зависимости от возраста, рекомендуется сделать прививку не менее чем за 10 дней до выезда</w:t>
      </w:r>
      <w:r w:rsidRPr="0088459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20C47808" w14:textId="56A50AFC" w:rsidR="00C1027C" w:rsidRPr="0088459B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59B">
        <w:rPr>
          <w:rFonts w:ascii="Times New Roman" w:eastAsia="Times New Roman" w:hAnsi="Times New Roman" w:cs="Times New Roman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</w:t>
      </w:r>
    </w:p>
    <w:sectPr w:rsidR="00C1027C" w:rsidRPr="0088459B" w:rsidSect="00C438E7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0"/>
    <w:rsid w:val="006B6260"/>
    <w:rsid w:val="0088459B"/>
    <w:rsid w:val="0089460D"/>
    <w:rsid w:val="00905363"/>
    <w:rsid w:val="00C1027C"/>
    <w:rsid w:val="00C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91A"/>
  <w15:docId w15:val="{74F06A6F-F0C3-4003-9790-A0A93CC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ФГУЗ в Изобильненском районе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Екимова</cp:lastModifiedBy>
  <cp:revision>6</cp:revision>
  <cp:lastPrinted>2024-08-26T11:04:00Z</cp:lastPrinted>
  <dcterms:created xsi:type="dcterms:W3CDTF">2021-06-25T10:03:00Z</dcterms:created>
  <dcterms:modified xsi:type="dcterms:W3CDTF">2024-08-27T05:26:00Z</dcterms:modified>
</cp:coreProperties>
</file>